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54"/>
        <w:gridCol w:w="1721"/>
        <w:gridCol w:w="1722"/>
        <w:gridCol w:w="1721"/>
        <w:gridCol w:w="1722"/>
      </w:tblGrid>
      <w:tr w:rsidR="00130ED9" w:rsidRPr="006050D3" w14:paraId="12419E7A" w14:textId="77777777" w:rsidTr="000E2016">
        <w:trPr>
          <w:jc w:val="center"/>
        </w:trPr>
        <w:tc>
          <w:tcPr>
            <w:tcW w:w="2024" w:type="dxa"/>
            <w:vMerge w:val="restart"/>
          </w:tcPr>
          <w:p w14:paraId="66FAF73D" w14:textId="1CE2FB7C" w:rsidR="00130ED9" w:rsidRPr="006050D3" w:rsidRDefault="00C02AC8" w:rsidP="00C02AC8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AD697F7" wp14:editId="79CE691E">
                  <wp:extent cx="1216478" cy="1599565"/>
                  <wp:effectExtent l="0" t="0" r="0" b="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0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646" cy="1605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3" w:type="dxa"/>
            <w:vAlign w:val="center"/>
          </w:tcPr>
          <w:p w14:paraId="44EBD971" w14:textId="77777777" w:rsidR="00130ED9" w:rsidRPr="000E2016" w:rsidRDefault="00130ED9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84" w:type="dxa"/>
            <w:vAlign w:val="center"/>
          </w:tcPr>
          <w:p w14:paraId="2701AEAD" w14:textId="5E1F3DCA" w:rsidR="00130ED9" w:rsidRPr="000E2016" w:rsidRDefault="00C02AC8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陈恒文</w:t>
            </w:r>
          </w:p>
        </w:tc>
        <w:tc>
          <w:tcPr>
            <w:tcW w:w="1783" w:type="dxa"/>
            <w:vAlign w:val="center"/>
          </w:tcPr>
          <w:p w14:paraId="0696E889" w14:textId="77777777" w:rsidR="00130ED9" w:rsidRPr="000E2016" w:rsidRDefault="00FB57A1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84" w:type="dxa"/>
            <w:vAlign w:val="center"/>
          </w:tcPr>
          <w:p w14:paraId="66638065" w14:textId="4AF1D8C1" w:rsidR="00130ED9" w:rsidRPr="000E2016" w:rsidRDefault="00C02AC8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</w:tr>
      <w:tr w:rsidR="00735F50" w:rsidRPr="006050D3" w14:paraId="0E5F57E8" w14:textId="77777777" w:rsidTr="000E2016">
        <w:trPr>
          <w:jc w:val="center"/>
        </w:trPr>
        <w:tc>
          <w:tcPr>
            <w:tcW w:w="2024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38411C20" w14:textId="77777777"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84" w:type="dxa"/>
            <w:vAlign w:val="center"/>
          </w:tcPr>
          <w:p w14:paraId="34E0D643" w14:textId="5B27CC6A" w:rsidR="00735F50" w:rsidRPr="000E2016" w:rsidRDefault="00F31893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理学博士</w:t>
            </w:r>
          </w:p>
        </w:tc>
        <w:tc>
          <w:tcPr>
            <w:tcW w:w="1783" w:type="dxa"/>
            <w:vAlign w:val="center"/>
          </w:tcPr>
          <w:p w14:paraId="30888BA0" w14:textId="77777777"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784" w:type="dxa"/>
            <w:vAlign w:val="center"/>
          </w:tcPr>
          <w:p w14:paraId="01615750" w14:textId="3B155255" w:rsidR="00735F50" w:rsidRPr="000E2016" w:rsidRDefault="00F31893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研究员</w:t>
            </w:r>
          </w:p>
        </w:tc>
      </w:tr>
      <w:tr w:rsidR="00130ED9" w:rsidRPr="006050D3" w14:paraId="46AAAD73" w14:textId="77777777" w:rsidTr="000E2016">
        <w:trPr>
          <w:jc w:val="center"/>
        </w:trPr>
        <w:tc>
          <w:tcPr>
            <w:tcW w:w="2024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1AC409B0" w14:textId="77777777" w:rsidR="00130ED9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84" w:type="dxa"/>
            <w:vAlign w:val="center"/>
          </w:tcPr>
          <w:p w14:paraId="6DB472EF" w14:textId="1918D304" w:rsidR="00130ED9" w:rsidRPr="000E2016" w:rsidRDefault="00C02AC8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博士后，博士</w:t>
            </w:r>
            <w:r w:rsidR="00F31893">
              <w:rPr>
                <w:rFonts w:ascii="宋体" w:eastAsia="宋体" w:hAnsi="宋体" w:hint="eastAsia"/>
                <w:sz w:val="24"/>
              </w:rPr>
              <w:t>研究生导师</w:t>
            </w:r>
          </w:p>
        </w:tc>
        <w:tc>
          <w:tcPr>
            <w:tcW w:w="1783" w:type="dxa"/>
            <w:vAlign w:val="center"/>
          </w:tcPr>
          <w:p w14:paraId="3EAA3E66" w14:textId="77777777" w:rsidR="00130ED9" w:rsidRPr="000E2016" w:rsidRDefault="008D2385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1784" w:type="dxa"/>
            <w:vAlign w:val="center"/>
          </w:tcPr>
          <w:p w14:paraId="2428A766" w14:textId="30B30F40" w:rsidR="00130ED9" w:rsidRPr="000E2016" w:rsidRDefault="00720A05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中药研究所</w:t>
            </w:r>
            <w:bookmarkStart w:id="0" w:name="_GoBack"/>
            <w:bookmarkEnd w:id="0"/>
          </w:p>
        </w:tc>
      </w:tr>
      <w:tr w:rsidR="00130ED9" w:rsidRPr="006050D3" w14:paraId="0DF19AC6" w14:textId="77777777" w:rsidTr="00C02AC8">
        <w:trPr>
          <w:trHeight w:val="876"/>
          <w:jc w:val="center"/>
        </w:trPr>
        <w:tc>
          <w:tcPr>
            <w:tcW w:w="2024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7DB42C04" w14:textId="77777777" w:rsidR="00130ED9" w:rsidRPr="000E2016" w:rsidRDefault="00C83228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84" w:type="dxa"/>
            <w:vAlign w:val="center"/>
          </w:tcPr>
          <w:p w14:paraId="04098147" w14:textId="2C17AB88" w:rsidR="00130ED9" w:rsidRPr="00C02AC8" w:rsidRDefault="005E59D4" w:rsidP="000E2016">
            <w:pPr>
              <w:rPr>
                <w:rFonts w:ascii="宋体" w:eastAsia="宋体" w:hAnsi="宋体"/>
                <w:sz w:val="24"/>
                <w:szCs w:val="24"/>
              </w:rPr>
            </w:pPr>
            <w:r w:rsidRPr="00C02AC8">
              <w:rPr>
                <w:rFonts w:ascii="宋体" w:eastAsia="宋体" w:hAnsi="宋体" w:hint="eastAsia"/>
                <w:sz w:val="24"/>
                <w:szCs w:val="24"/>
              </w:rPr>
              <w:t>中药</w:t>
            </w:r>
            <w:r w:rsidR="00C02AC8" w:rsidRPr="00C02AC8">
              <w:rPr>
                <w:rFonts w:ascii="宋体" w:eastAsia="宋体" w:hAnsi="宋体" w:hint="eastAsia"/>
                <w:sz w:val="24"/>
                <w:szCs w:val="24"/>
              </w:rPr>
              <w:t>药理学</w:t>
            </w:r>
          </w:p>
        </w:tc>
        <w:tc>
          <w:tcPr>
            <w:tcW w:w="1783" w:type="dxa"/>
            <w:vAlign w:val="center"/>
          </w:tcPr>
          <w:p w14:paraId="7BB142F4" w14:textId="77777777" w:rsidR="00130ED9" w:rsidRPr="000E2016" w:rsidRDefault="00EE5B21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1784" w:type="dxa"/>
            <w:vAlign w:val="center"/>
          </w:tcPr>
          <w:p w14:paraId="5A627364" w14:textId="6929641E" w:rsidR="00130ED9" w:rsidRPr="000E2016" w:rsidRDefault="00C02AC8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chenhengwen@163.com</w:t>
            </w:r>
          </w:p>
        </w:tc>
      </w:tr>
      <w:tr w:rsidR="00D92ADD" w:rsidRPr="006050D3" w14:paraId="2796FFFF" w14:textId="77777777" w:rsidTr="00772837">
        <w:trPr>
          <w:trHeight w:val="9022"/>
          <w:jc w:val="center"/>
        </w:trPr>
        <w:tc>
          <w:tcPr>
            <w:tcW w:w="2024" w:type="dxa"/>
          </w:tcPr>
          <w:p w14:paraId="08CB506F" w14:textId="77777777" w:rsidR="00D92ADD" w:rsidRPr="006050D3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134" w:type="dxa"/>
            <w:gridSpan w:val="4"/>
          </w:tcPr>
          <w:p w14:paraId="190A6790" w14:textId="35C0689A" w:rsidR="00C02AC8" w:rsidRPr="00C02AC8" w:rsidRDefault="00C02AC8" w:rsidP="00C02AC8">
            <w:pPr>
              <w:spacing w:line="276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C02AC8">
              <w:rPr>
                <w:rFonts w:asciiTheme="minorEastAsia" w:hAnsiTheme="minorEastAsia"/>
                <w:sz w:val="24"/>
                <w:szCs w:val="24"/>
              </w:rPr>
              <w:t>陈恒文，中国中医科学院中药研究所副所长、研究员，博士后，</w:t>
            </w:r>
            <w:r w:rsidRPr="00C02AC8">
              <w:rPr>
                <w:rFonts w:asciiTheme="minorEastAsia" w:hAnsiTheme="minorEastAsia" w:hint="eastAsia"/>
                <w:sz w:val="24"/>
                <w:szCs w:val="24"/>
              </w:rPr>
              <w:t>博士生导师</w:t>
            </w:r>
            <w:r w:rsidRPr="00C02AC8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3F33C31F" w14:textId="77777777" w:rsidR="00C02AC8" w:rsidRPr="00C02AC8" w:rsidRDefault="00C02AC8" w:rsidP="00C02AC8">
            <w:pPr>
              <w:spacing w:line="276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C02AC8">
              <w:rPr>
                <w:rFonts w:asciiTheme="minorEastAsia" w:hAnsiTheme="minorEastAsia"/>
                <w:sz w:val="24"/>
                <w:szCs w:val="24"/>
              </w:rPr>
              <w:t>主要从事中西医结合心血管基础与临床研究、中药新药研发与转化研究。</w:t>
            </w:r>
            <w:r w:rsidRPr="00C02AC8">
              <w:rPr>
                <w:rFonts w:asciiTheme="minorEastAsia" w:hAnsiTheme="minorEastAsia" w:hint="eastAsia"/>
                <w:sz w:val="24"/>
                <w:szCs w:val="24"/>
              </w:rPr>
              <w:t>中国中医科学院疫病防控中心负责人，中国-加纳药用资源综合开发“一带一路”联合实验室项目负责人。</w:t>
            </w:r>
            <w:r w:rsidRPr="00C02AC8">
              <w:rPr>
                <w:rFonts w:asciiTheme="minorEastAsia" w:hAnsiTheme="minorEastAsia"/>
                <w:sz w:val="24"/>
                <w:szCs w:val="24"/>
              </w:rPr>
              <w:t>兼任中国民族医药学会循证医学分会副会长，北京中医药学会药事管理委员会秘书长，中华中医药学会青委会委员，北京青年科技工作者协会理事，“科创中国”首都青年百人会会员等。</w:t>
            </w:r>
          </w:p>
          <w:p w14:paraId="3FD164DD" w14:textId="77777777" w:rsidR="00C02AC8" w:rsidRPr="00C02AC8" w:rsidRDefault="00C02AC8" w:rsidP="00C02AC8">
            <w:pPr>
              <w:spacing w:line="276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C02AC8">
              <w:rPr>
                <w:rFonts w:asciiTheme="minorEastAsia" w:hAnsiTheme="minorEastAsia"/>
                <w:sz w:val="24"/>
                <w:szCs w:val="24"/>
              </w:rPr>
              <w:t>入选第三届中国科协“青年人才托举工程”项目，新疆“天池英才”特聘教授，中华中医药学会中青年创新人才，广安门医院中青年科技标兵，广安门医院续航青年人才培养项目。主持国自然面上项目、青年项目</w:t>
            </w:r>
            <w:r w:rsidRPr="00C02AC8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C02AC8">
              <w:rPr>
                <w:rFonts w:asciiTheme="minorEastAsia" w:hAnsiTheme="minorEastAsia"/>
                <w:sz w:val="24"/>
                <w:szCs w:val="24"/>
              </w:rPr>
              <w:t>中国博士后特别资助</w:t>
            </w:r>
            <w:r w:rsidRPr="00C02AC8">
              <w:rPr>
                <w:rFonts w:asciiTheme="minorEastAsia" w:hAnsiTheme="minorEastAsia" w:hint="eastAsia"/>
                <w:sz w:val="24"/>
                <w:szCs w:val="24"/>
              </w:rPr>
              <w:t>、面上一等资助、国际合作交流项目，</w:t>
            </w:r>
            <w:r w:rsidRPr="00C02AC8">
              <w:rPr>
                <w:rFonts w:asciiTheme="minorEastAsia" w:hAnsiTheme="minorEastAsia"/>
                <w:sz w:val="24"/>
                <w:szCs w:val="24"/>
              </w:rPr>
              <w:t>北自然面上项目</w:t>
            </w:r>
            <w:r w:rsidRPr="00C02AC8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C02AC8">
              <w:rPr>
                <w:rFonts w:asciiTheme="minorEastAsia" w:hAnsiTheme="minorEastAsia"/>
                <w:sz w:val="24"/>
                <w:szCs w:val="24"/>
              </w:rPr>
              <w:t>科创多学科交叉项目、重大攻关项目等项目20余项。发表代表性论文120余篇，SCI期刊收录40余篇，包括Circulation、Nano Today</w:t>
            </w:r>
            <w:r w:rsidRPr="00C02AC8">
              <w:rPr>
                <w:rFonts w:asciiTheme="minorEastAsia" w:hAnsiTheme="minorEastAsia" w:hint="eastAsia"/>
                <w:sz w:val="24"/>
                <w:szCs w:val="24"/>
              </w:rPr>
              <w:t>、P</w:t>
            </w:r>
            <w:r w:rsidRPr="00C02AC8">
              <w:rPr>
                <w:rFonts w:asciiTheme="minorEastAsia" w:hAnsiTheme="minorEastAsia"/>
                <w:sz w:val="24"/>
                <w:szCs w:val="24"/>
              </w:rPr>
              <w:t>R</w:t>
            </w:r>
            <w:r w:rsidRPr="00C02AC8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C02AC8">
              <w:rPr>
                <w:rFonts w:asciiTheme="minorEastAsia" w:hAnsiTheme="minorEastAsia"/>
                <w:sz w:val="24"/>
                <w:szCs w:val="24"/>
              </w:rPr>
              <w:t>CCL</w:t>
            </w:r>
            <w:r w:rsidRPr="00C02AC8">
              <w:rPr>
                <w:rFonts w:asciiTheme="minorEastAsia" w:hAnsiTheme="minorEastAsia" w:hint="eastAsia"/>
                <w:sz w:val="24"/>
                <w:szCs w:val="24"/>
              </w:rPr>
              <w:t>、P</w:t>
            </w:r>
            <w:r w:rsidRPr="00C02AC8">
              <w:rPr>
                <w:rFonts w:asciiTheme="minorEastAsia" w:hAnsiTheme="minorEastAsia"/>
                <w:sz w:val="24"/>
                <w:szCs w:val="24"/>
              </w:rPr>
              <w:t>hytomedicine等期刊。副主编或参编著作4项，申请国家发明专利17项，已授权8项。获省部级科技奖励7项。作为第1完成人获中国中西医结合学会二等奖和中华中医药学会三等奖各1项，参与获得中药新药6项。</w:t>
            </w:r>
          </w:p>
          <w:p w14:paraId="0395DEF5" w14:textId="61A51E4B" w:rsidR="0010117B" w:rsidRPr="00C02AC8" w:rsidRDefault="00C02AC8" w:rsidP="00C02AC8">
            <w:pPr>
              <w:spacing w:line="276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C02AC8">
              <w:rPr>
                <w:rFonts w:asciiTheme="minorEastAsia" w:hAnsiTheme="minorEastAsia" w:hint="eastAsia"/>
                <w:sz w:val="24"/>
                <w:szCs w:val="24"/>
              </w:rPr>
              <w:t>研究方向：</w:t>
            </w:r>
            <w:r w:rsidRPr="00C02AC8">
              <w:rPr>
                <w:rFonts w:asciiTheme="minorEastAsia" w:hAnsiTheme="minorEastAsia"/>
                <w:sz w:val="24"/>
                <w:szCs w:val="24"/>
              </w:rPr>
              <w:t>长期从事中西医结合心血管病学与中药药理学研究，聚焦线粒体机制与“血脉双治”理论创新</w:t>
            </w:r>
            <w:r w:rsidRPr="00C02AC8">
              <w:rPr>
                <w:rFonts w:asciiTheme="minorEastAsia" w:hAnsiTheme="minorEastAsia" w:hint="eastAsia"/>
                <w:sz w:val="24"/>
                <w:szCs w:val="24"/>
              </w:rPr>
              <w:t>及新药转化研究工作；同时聚焦中医药防治传染性疾病的机制、新药、转化及拓展研究工作。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772837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772837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C01FB" w14:textId="77777777" w:rsidR="001775E7" w:rsidRDefault="001775E7" w:rsidP="00DC687E">
      <w:r>
        <w:separator/>
      </w:r>
    </w:p>
  </w:endnote>
  <w:endnote w:type="continuationSeparator" w:id="0">
    <w:p w14:paraId="74457679" w14:textId="77777777" w:rsidR="001775E7" w:rsidRDefault="001775E7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13A02" w14:textId="77777777" w:rsidR="001775E7" w:rsidRDefault="001775E7" w:rsidP="00DC687E">
      <w:r>
        <w:separator/>
      </w:r>
    </w:p>
  </w:footnote>
  <w:footnote w:type="continuationSeparator" w:id="0">
    <w:p w14:paraId="3B6296D4" w14:textId="77777777" w:rsidR="001775E7" w:rsidRDefault="001775E7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95DAF"/>
    <w:rsid w:val="000A1656"/>
    <w:rsid w:val="000A6FFD"/>
    <w:rsid w:val="000E2016"/>
    <w:rsid w:val="000E3DEE"/>
    <w:rsid w:val="0010117B"/>
    <w:rsid w:val="00120500"/>
    <w:rsid w:val="00130ED9"/>
    <w:rsid w:val="001568B7"/>
    <w:rsid w:val="001775E7"/>
    <w:rsid w:val="0018496D"/>
    <w:rsid w:val="001C220B"/>
    <w:rsid w:val="001E09A7"/>
    <w:rsid w:val="001F2CEA"/>
    <w:rsid w:val="00211E75"/>
    <w:rsid w:val="0025782C"/>
    <w:rsid w:val="002D1021"/>
    <w:rsid w:val="002D7EB5"/>
    <w:rsid w:val="00330599"/>
    <w:rsid w:val="0036222F"/>
    <w:rsid w:val="003B0499"/>
    <w:rsid w:val="003D30B0"/>
    <w:rsid w:val="00437AC7"/>
    <w:rsid w:val="0044647D"/>
    <w:rsid w:val="00452FA4"/>
    <w:rsid w:val="00494847"/>
    <w:rsid w:val="004A04E0"/>
    <w:rsid w:val="004B520C"/>
    <w:rsid w:val="005007F2"/>
    <w:rsid w:val="00524644"/>
    <w:rsid w:val="00531A00"/>
    <w:rsid w:val="0054104C"/>
    <w:rsid w:val="00544D57"/>
    <w:rsid w:val="00576CBC"/>
    <w:rsid w:val="00580B6A"/>
    <w:rsid w:val="005915FE"/>
    <w:rsid w:val="005A036A"/>
    <w:rsid w:val="005B2037"/>
    <w:rsid w:val="005E59D4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0CEA"/>
    <w:rsid w:val="006D0FB5"/>
    <w:rsid w:val="006E0DE4"/>
    <w:rsid w:val="00720A05"/>
    <w:rsid w:val="00735F50"/>
    <w:rsid w:val="00772837"/>
    <w:rsid w:val="00786CC8"/>
    <w:rsid w:val="008272F6"/>
    <w:rsid w:val="008C77B3"/>
    <w:rsid w:val="008D2385"/>
    <w:rsid w:val="00956636"/>
    <w:rsid w:val="009F7E55"/>
    <w:rsid w:val="00A21018"/>
    <w:rsid w:val="00A30C2D"/>
    <w:rsid w:val="00AB1D4A"/>
    <w:rsid w:val="00AC55C0"/>
    <w:rsid w:val="00AD3F95"/>
    <w:rsid w:val="00AE4CDA"/>
    <w:rsid w:val="00AF3D4D"/>
    <w:rsid w:val="00AF7005"/>
    <w:rsid w:val="00B2519D"/>
    <w:rsid w:val="00B35596"/>
    <w:rsid w:val="00B878F3"/>
    <w:rsid w:val="00B94B81"/>
    <w:rsid w:val="00BA18B4"/>
    <w:rsid w:val="00BC2CF4"/>
    <w:rsid w:val="00BC3A7A"/>
    <w:rsid w:val="00BE3697"/>
    <w:rsid w:val="00C02AC8"/>
    <w:rsid w:val="00C83228"/>
    <w:rsid w:val="00C92BC7"/>
    <w:rsid w:val="00CA3C87"/>
    <w:rsid w:val="00CE1469"/>
    <w:rsid w:val="00CF7BC5"/>
    <w:rsid w:val="00D1295E"/>
    <w:rsid w:val="00D677C8"/>
    <w:rsid w:val="00D75D29"/>
    <w:rsid w:val="00D92ADD"/>
    <w:rsid w:val="00DA7B0D"/>
    <w:rsid w:val="00DB2FF9"/>
    <w:rsid w:val="00DC687E"/>
    <w:rsid w:val="00DE7D18"/>
    <w:rsid w:val="00DF5D94"/>
    <w:rsid w:val="00E06915"/>
    <w:rsid w:val="00E24635"/>
    <w:rsid w:val="00E25576"/>
    <w:rsid w:val="00E9450A"/>
    <w:rsid w:val="00EB2EE1"/>
    <w:rsid w:val="00ED54BD"/>
    <w:rsid w:val="00EE5B21"/>
    <w:rsid w:val="00F13DE3"/>
    <w:rsid w:val="00F31893"/>
    <w:rsid w:val="00F62EB7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3</cp:revision>
  <cp:lastPrinted>2018-10-24T12:59:00Z</cp:lastPrinted>
  <dcterms:created xsi:type="dcterms:W3CDTF">2026-01-20T01:47:00Z</dcterms:created>
  <dcterms:modified xsi:type="dcterms:W3CDTF">2026-01-23T02:19:00Z</dcterms:modified>
</cp:coreProperties>
</file>